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0E" w:rsidRDefault="00B4470E" w:rsidP="00B4470E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7F7A7D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B4470E" w:rsidRPr="00BD0B6D" w:rsidRDefault="00B4470E" w:rsidP="00B4470E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B4470E" w:rsidRDefault="00B4470E" w:rsidP="00B44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B4470E" w:rsidRDefault="00B4470E" w:rsidP="00B4470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B4470E" w:rsidRDefault="00B4470E" w:rsidP="00B4470E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dotyczące postępowania na sprzedaż nieruchomości </w:t>
      </w:r>
      <w:r w:rsidR="00DA7992">
        <w:rPr>
          <w:rFonts w:ascii="Times New Roman" w:hAnsi="Times New Roman" w:cs="Times New Roman"/>
          <w:sz w:val="24"/>
          <w:szCs w:val="24"/>
        </w:rPr>
        <w:t xml:space="preserve">w drodze rokowań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C7" w:rsidRPr="008B451C" w:rsidRDefault="007337C7" w:rsidP="007337C7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7337C7" w:rsidRDefault="007337C7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oświadczam/oświadczamy*, że wyrażam/wyrażamy zgodę: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przetwarzanie danych osobowych przez Gminę Grodków dla potrzeb przeprowadzenia </w:t>
      </w:r>
      <w:r w:rsidR="00DA7992">
        <w:rPr>
          <w:rFonts w:ascii="Times New Roman" w:hAnsi="Times New Roman" w:cs="Times New Roman"/>
          <w:sz w:val="24"/>
          <w:szCs w:val="24"/>
        </w:rPr>
        <w:t xml:space="preserve">rokowań </w:t>
      </w:r>
      <w:r>
        <w:rPr>
          <w:rFonts w:ascii="Times New Roman" w:hAnsi="Times New Roman" w:cs="Times New Roman"/>
          <w:sz w:val="24"/>
          <w:szCs w:val="24"/>
        </w:rPr>
        <w:t>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opublikowanie na stronie internetowej </w:t>
      </w:r>
      <w:hyperlink r:id="rId5" w:history="1">
        <w:r w:rsidRPr="003A3E92">
          <w:rPr>
            <w:rStyle w:val="Hipercze"/>
            <w:rFonts w:ascii="Times New Roman" w:hAnsi="Times New Roman" w:cs="Times New Roman"/>
            <w:sz w:val="24"/>
            <w:szCs w:val="24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zakładce BIP oraz na tablicy informacyjnej mieszczącej się na I piętrze Urzędu Miejskiego w Grodkowie informacji, która zawiera dane (imię i nazwisko/nazwa firmy</w:t>
      </w:r>
      <w:r w:rsidR="00EC1370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) dotyczącej wyniku </w:t>
      </w:r>
      <w:r w:rsidR="00DA7992">
        <w:rPr>
          <w:rFonts w:ascii="Times New Roman" w:hAnsi="Times New Roman" w:cs="Times New Roman"/>
          <w:sz w:val="24"/>
          <w:szCs w:val="24"/>
        </w:rPr>
        <w:t>rokowań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na sprzedaż nieruchomości opisanej powyżej.</w:t>
      </w:r>
    </w:p>
    <w:p w:rsidR="00B4470E" w:rsidRDefault="00B4470E" w:rsidP="00B447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70E" w:rsidRDefault="00B4470E" w:rsidP="00B447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B4470E" w:rsidRDefault="00B4470E" w:rsidP="00B4470E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B4470E" w:rsidRDefault="00EC1370" w:rsidP="00EC1370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C1370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EC1370" w:rsidRPr="00EC1370" w:rsidRDefault="00EC1370" w:rsidP="00EC1370">
      <w:pPr>
        <w:pStyle w:val="Akapitzlist"/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6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4470E" w:rsidRDefault="00B4470E" w:rsidP="00B4470E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B4470E" w:rsidRDefault="00B4470E" w:rsidP="00B4470E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sectPr w:rsidR="00B4470E" w:rsidSect="00B4470E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7D5C7B"/>
    <w:multiLevelType w:val="hybridMultilevel"/>
    <w:tmpl w:val="FEBC1226"/>
    <w:lvl w:ilvl="0" w:tplc="047EAD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DB"/>
    <w:rsid w:val="004174DB"/>
    <w:rsid w:val="0044556B"/>
    <w:rsid w:val="00705B3C"/>
    <w:rsid w:val="007337C7"/>
    <w:rsid w:val="007F7A7D"/>
    <w:rsid w:val="00B4470E"/>
    <w:rsid w:val="00DA7992"/>
    <w:rsid w:val="00E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E4455-A250-4E34-800F-0DBA3D1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7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4470E"/>
    <w:rPr>
      <w:color w:val="0000FF"/>
      <w:u w:val="single"/>
    </w:rPr>
  </w:style>
  <w:style w:type="paragraph" w:styleId="Bezodstpw">
    <w:name w:val="No Spacing"/>
    <w:uiPriority w:val="1"/>
    <w:qFormat/>
    <w:rsid w:val="00B4470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6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C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http://www.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Monika Grocholska</cp:lastModifiedBy>
  <cp:revision>7</cp:revision>
  <cp:lastPrinted>2022-02-22T09:51:00Z</cp:lastPrinted>
  <dcterms:created xsi:type="dcterms:W3CDTF">2022-02-22T09:30:00Z</dcterms:created>
  <dcterms:modified xsi:type="dcterms:W3CDTF">2022-10-11T08:23:00Z</dcterms:modified>
</cp:coreProperties>
</file>